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3D69" w14:textId="20B051B3" w:rsidR="007A07E7" w:rsidRPr="0011546C" w:rsidRDefault="007A07E7" w:rsidP="007A07E7">
      <w:pPr>
        <w:spacing w:after="0" w:line="240" w:lineRule="auto"/>
        <w:rPr>
          <w:rFonts w:ascii="Marianne" w:hAnsi="Marianne"/>
          <w:sz w:val="24"/>
        </w:rPr>
      </w:pPr>
    </w:p>
    <w:p w14:paraId="376BECFE" w14:textId="29BFA0BD" w:rsidR="007A07E7" w:rsidRPr="00F53F08" w:rsidRDefault="00F53F08" w:rsidP="007A07E7">
      <w:pPr>
        <w:spacing w:after="0" w:line="240" w:lineRule="auto"/>
        <w:rPr>
          <w:color w:val="000000" w:themeColor="text1"/>
          <w:sz w:val="40"/>
          <w:szCs w:val="36"/>
          <w:u w:val="dotted"/>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36"/>
          <w:u w:val="dotted"/>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Партньорски инструмент</w:t>
      </w:r>
      <w:r w:rsidR="007A07E7" w:rsidRPr="00F53F08">
        <w:rPr>
          <w:rFonts w:ascii="Marianne" w:hAnsi="Marianne"/>
          <w:color w:val="000000" w:themeColor="text1"/>
          <w:sz w:val="40"/>
          <w:szCs w:val="36"/>
          <w:u w:val="dott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w:t>
      </w:r>
      <w:r w:rsidR="00003E26" w:rsidRPr="00F53F08">
        <w:rPr>
          <w:rFonts w:ascii="Marianne" w:hAnsi="Marianne"/>
          <w:color w:val="000000" w:themeColor="text1"/>
          <w:sz w:val="40"/>
          <w:szCs w:val="36"/>
          <w:u w:val="dott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 </w:t>
      </w:r>
      <w:r>
        <w:rPr>
          <w:color w:val="000000" w:themeColor="text1"/>
          <w:sz w:val="40"/>
          <w:szCs w:val="36"/>
          <w:u w:val="dotted"/>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Дебат  „на граница“</w:t>
      </w:r>
    </w:p>
    <w:p w14:paraId="426F8BE3" w14:textId="77777777" w:rsidR="007A07E7" w:rsidRPr="00F53F08" w:rsidRDefault="007A07E7" w:rsidP="007A07E7">
      <w:pPr>
        <w:spacing w:after="0" w:line="240" w:lineRule="auto"/>
        <w:rPr>
          <w:rFonts w:ascii="Marianne Light" w:hAnsi="Marianne Light"/>
          <w:sz w:val="24"/>
        </w:rPr>
      </w:pPr>
    </w:p>
    <w:p w14:paraId="4C566578" w14:textId="4C7A44C6" w:rsidR="007A07E7" w:rsidRPr="00F53F08" w:rsidRDefault="00062C3B" w:rsidP="007A07E7">
      <w:pPr>
        <w:spacing w:after="0" w:line="240" w:lineRule="auto"/>
        <w:outlineLvl w:val="0"/>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5648" behindDoc="1" locked="0" layoutInCell="1" allowOverlap="1" wp14:anchorId="01855978" wp14:editId="18CFC14F">
            <wp:simplePos x="0" y="0"/>
            <wp:positionH relativeFrom="column">
              <wp:posOffset>3810000</wp:posOffset>
            </wp:positionH>
            <wp:positionV relativeFrom="paragraph">
              <wp:posOffset>94615</wp:posOffset>
            </wp:positionV>
            <wp:extent cx="3009780" cy="1333500"/>
            <wp:effectExtent l="114300" t="114300" r="114935" b="152400"/>
            <wp:wrapTight wrapText="bothSides">
              <wp:wrapPolygon edited="0">
                <wp:start x="-820" y="-1851"/>
                <wp:lineTo x="-820" y="23760"/>
                <wp:lineTo x="22288" y="23760"/>
                <wp:lineTo x="22288" y="-1851"/>
                <wp:lineTo x="-820" y="-1851"/>
              </wp:wrapPolygon>
            </wp:wrapTight>
            <wp:docPr id="105" name="Image 105" descr="Vector cartoon stick figure dessin illustration conceptuelle du groupe  d'hommes d'affaires,ou immigrants illégaux surmonter ou l'escalade sur le  mur ou un obstacle sur la frontière ou sur la voie du succè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cartoon stick figure dessin illustration conceptuelle du groupe  d'hommes d'affaires,ou immigrants illégaux surmonter ou l'escalade sur le  mur ou un obstacle sur la frontière ou sur la voie du succès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784"/>
                    <a:stretch/>
                  </pic:blipFill>
                  <pic:spPr bwMode="auto">
                    <a:xfrm>
                      <a:off x="0" y="0"/>
                      <a:ext cx="3009780"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F08">
        <w:rPr>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Дефиниция</w:t>
      </w:r>
      <w:r w:rsidR="007A07E7"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7F9CEA" w14:textId="77777777" w:rsidR="007A07E7" w:rsidRPr="00F53F08" w:rsidRDefault="007A07E7" w:rsidP="007A07E7">
      <w:pPr>
        <w:spacing w:after="0" w:line="240" w:lineRule="auto"/>
        <w:rPr>
          <w:rFonts w:ascii="Marianne Light" w:hAnsi="Marianne Light"/>
          <w:sz w:val="24"/>
        </w:rPr>
      </w:pPr>
    </w:p>
    <w:p w14:paraId="438A243A" w14:textId="48AA17A4" w:rsidR="007A07E7" w:rsidRPr="00F53F08" w:rsidRDefault="00F53F08" w:rsidP="007A07E7">
      <w:pPr>
        <w:spacing w:after="0" w:line="240" w:lineRule="auto"/>
        <w:rPr>
          <w:rFonts w:ascii="Marianne Light" w:hAnsi="Marianne Light"/>
          <w:sz w:val="24"/>
        </w:rPr>
      </w:pPr>
      <w:proofErr w:type="spellStart"/>
      <w:r w:rsidRPr="00F53F08">
        <w:rPr>
          <w:rFonts w:ascii="Marianne Light" w:hAnsi="Marianne Light"/>
          <w:sz w:val="24"/>
          <w:lang w:val="en-US"/>
        </w:rPr>
        <w:t>Учениците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поканени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позиционират</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физически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около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символична</w:t>
      </w:r>
      <w:proofErr w:type="spellEnd"/>
      <w:r w:rsidRPr="00F53F08">
        <w:rPr>
          <w:rFonts w:ascii="Marianne Light" w:hAnsi="Marianne Light"/>
          <w:sz w:val="24"/>
        </w:rPr>
        <w:t xml:space="preserve"> „</w:t>
      </w:r>
      <w:proofErr w:type="spellStart"/>
      <w:proofErr w:type="gramStart"/>
      <w:r w:rsidRPr="00F53F08">
        <w:rPr>
          <w:rFonts w:ascii="Marianne Light" w:hAnsi="Marianne Light"/>
          <w:sz w:val="24"/>
          <w:lang w:val="en-US"/>
        </w:rPr>
        <w:t>граница</w:t>
      </w:r>
      <w:proofErr w:type="spellEnd"/>
      <w:r w:rsidRPr="00F53F08">
        <w:rPr>
          <w:rFonts w:ascii="Marianne Light" w:hAnsi="Marianne Light"/>
          <w:sz w:val="24"/>
        </w:rPr>
        <w:t>“</w:t>
      </w:r>
      <w:proofErr w:type="gramEnd"/>
      <w:r w:rsidRPr="00F53F08">
        <w:rPr>
          <w:rFonts w:ascii="Marianne Light" w:hAnsi="Marianne Light"/>
          <w:sz w:val="24"/>
        </w:rPr>
        <w:t xml:space="preserve">, </w:t>
      </w:r>
      <w:proofErr w:type="spellStart"/>
      <w:r w:rsidRPr="00F53F08">
        <w:rPr>
          <w:rFonts w:ascii="Marianne Light" w:hAnsi="Marianne Light"/>
          <w:sz w:val="24"/>
          <w:lang w:val="en-US"/>
        </w:rPr>
        <w:t>за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отговорят</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поляризиращ</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въпрос</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след</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това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сменят</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страните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за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представят</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противоположните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аргументи</w:t>
      </w:r>
      <w:proofErr w:type="spellEnd"/>
      <w:r w:rsidRPr="00F53F08">
        <w:rPr>
          <w:rFonts w:ascii="Marianne Light" w:hAnsi="Marianne Light"/>
          <w:sz w:val="24"/>
        </w:rPr>
        <w:t>.</w:t>
      </w:r>
    </w:p>
    <w:p w14:paraId="259C909A" w14:textId="2B16787D" w:rsidR="007A07E7" w:rsidRPr="0011546C" w:rsidRDefault="00F53F08" w:rsidP="007A07E7">
      <w:pPr>
        <w:spacing w:after="0" w:line="240" w:lineRule="auto"/>
        <w:outlineLvl w:val="0"/>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Емпатични</w:t>
      </w:r>
      <w:proofErr w:type="spellEnd"/>
      <w:r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компоненти</w:t>
      </w:r>
      <w:proofErr w:type="spellEnd"/>
      <w:r w:rsidR="007A07E7" w:rsidRPr="0011546C">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641B06" w14:textId="77777777" w:rsidR="007A07E7" w:rsidRPr="0011546C" w:rsidRDefault="007A07E7" w:rsidP="007A07E7">
      <w:pPr>
        <w:spacing w:after="0" w:line="240" w:lineRule="auto"/>
        <w:rPr>
          <w:rFonts w:ascii="Marianne Light" w:hAnsi="Marianne Light"/>
          <w:sz w:val="24"/>
          <w:lang w:val="en-US"/>
        </w:rPr>
      </w:pPr>
    </w:p>
    <w:tbl>
      <w:tblPr>
        <w:tblStyle w:val="a8"/>
        <w:tblW w:w="0" w:type="auto"/>
        <w:tblLook w:val="04A0" w:firstRow="1" w:lastRow="0" w:firstColumn="1" w:lastColumn="0" w:noHBand="0" w:noVBand="1"/>
      </w:tblPr>
      <w:tblGrid>
        <w:gridCol w:w="5783"/>
        <w:gridCol w:w="4673"/>
      </w:tblGrid>
      <w:tr w:rsidR="007A07E7" w:rsidRPr="0011546C" w14:paraId="10C13173" w14:textId="77777777" w:rsidTr="00E8160B">
        <w:tc>
          <w:tcPr>
            <w:tcW w:w="5935" w:type="dxa"/>
          </w:tcPr>
          <w:p w14:paraId="556D55B3" w14:textId="0C5091BA" w:rsidR="007A07E7" w:rsidRPr="0011546C" w:rsidRDefault="00F53F08" w:rsidP="00E8160B">
            <w:pPr>
              <w:numPr>
                <w:ilvl w:val="0"/>
                <w:numId w:val="1"/>
              </w:numPr>
              <w:rPr>
                <w:rFonts w:ascii="Marianne Light" w:hAnsi="Marianne Light"/>
                <w:sz w:val="24"/>
                <w:lang w:val="en-US"/>
              </w:rPr>
            </w:pPr>
            <w:proofErr w:type="spellStart"/>
            <w:r w:rsidRPr="00F53F08">
              <w:rPr>
                <w:rFonts w:ascii="Marianne Light" w:hAnsi="Marianne Light"/>
                <w:sz w:val="24"/>
                <w:lang w:val="en-US"/>
              </w:rPr>
              <w:t>Наблюдавайте</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как</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другите</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практикуват</w:t>
            </w:r>
            <w:proofErr w:type="spellEnd"/>
            <w:r w:rsidRPr="00F53F08">
              <w:rPr>
                <w:rFonts w:ascii="Marianne Light" w:hAnsi="Marianne Light"/>
                <w:sz w:val="24"/>
                <w:lang w:val="en-US"/>
              </w:rPr>
              <w:t xml:space="preserve"> и </w:t>
            </w:r>
            <w:proofErr w:type="spellStart"/>
            <w:r w:rsidRPr="00F53F08">
              <w:rPr>
                <w:rFonts w:ascii="Marianne Light" w:hAnsi="Marianne Light"/>
                <w:sz w:val="24"/>
                <w:lang w:val="en-US"/>
              </w:rPr>
              <w:t>практикувайте</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свой</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ред</w:t>
            </w:r>
            <w:proofErr w:type="spellEnd"/>
          </w:p>
        </w:tc>
        <w:tc>
          <w:tcPr>
            <w:tcW w:w="4855" w:type="dxa"/>
            <w:vAlign w:val="center"/>
          </w:tcPr>
          <w:p w14:paraId="5E7D876C" w14:textId="77777777" w:rsidR="007A07E7" w:rsidRPr="0011546C" w:rsidRDefault="007A07E7" w:rsidP="00E8160B">
            <w:pPr>
              <w:jc w:val="center"/>
              <w:rPr>
                <w:rFonts w:ascii="Marianne Light" w:hAnsi="Marianne Light"/>
                <w:sz w:val="24"/>
                <w:lang w:val="en-US"/>
              </w:rPr>
            </w:pPr>
            <w:r w:rsidRPr="0011546C">
              <w:rPr>
                <w:rFonts w:ascii="Marianne Light" w:hAnsi="Marianne Light"/>
                <w:noProof/>
                <w:sz w:val="24"/>
                <w:lang w:val="en-US"/>
              </w:rPr>
              <w:drawing>
                <wp:anchor distT="0" distB="0" distL="114300" distR="114300" simplePos="0" relativeHeight="251663360" behindDoc="1" locked="0" layoutInCell="1" allowOverlap="1" wp14:anchorId="2D6248AB" wp14:editId="2E8A8DF5">
                  <wp:simplePos x="0" y="0"/>
                  <wp:positionH relativeFrom="column">
                    <wp:posOffset>1922145</wp:posOffset>
                  </wp:positionH>
                  <wp:positionV relativeFrom="paragraph">
                    <wp:posOffset>-4445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14" name="Graphique 14"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Étoile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2336" behindDoc="1" locked="0" layoutInCell="1" allowOverlap="1" wp14:anchorId="1474AE92" wp14:editId="364483BC">
                  <wp:simplePos x="0" y="0"/>
                  <wp:positionH relativeFrom="column">
                    <wp:posOffset>1623695</wp:posOffset>
                  </wp:positionH>
                  <wp:positionV relativeFrom="paragraph">
                    <wp:posOffset>-4445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12" name="Graphique 12"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Étoil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1312" behindDoc="1" locked="0" layoutInCell="1" allowOverlap="1" wp14:anchorId="2294EF45" wp14:editId="46ABE303">
                  <wp:simplePos x="0" y="0"/>
                  <wp:positionH relativeFrom="column">
                    <wp:posOffset>1325245</wp:posOffset>
                  </wp:positionH>
                  <wp:positionV relativeFrom="paragraph">
                    <wp:posOffset>-4445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11" name="Graphique 11"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Étoil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0288" behindDoc="1" locked="0" layoutInCell="1" allowOverlap="1" wp14:anchorId="4B30C5BA" wp14:editId="291E5008">
                  <wp:simplePos x="0" y="0"/>
                  <wp:positionH relativeFrom="column">
                    <wp:posOffset>1026795</wp:posOffset>
                  </wp:positionH>
                  <wp:positionV relativeFrom="paragraph">
                    <wp:posOffset>-4445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10" name="Graphique 10"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59264" behindDoc="1" locked="0" layoutInCell="1" allowOverlap="1" wp14:anchorId="0AF1061F" wp14:editId="5B84841D">
                  <wp:simplePos x="0" y="0"/>
                  <wp:positionH relativeFrom="column">
                    <wp:posOffset>728345</wp:posOffset>
                  </wp:positionH>
                  <wp:positionV relativeFrom="paragraph">
                    <wp:posOffset>-4445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9" name="Graphique 9"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p>
        </w:tc>
      </w:tr>
      <w:tr w:rsidR="007A07E7" w:rsidRPr="0011546C" w14:paraId="7E254774" w14:textId="77777777" w:rsidTr="00E8160B">
        <w:tc>
          <w:tcPr>
            <w:tcW w:w="5935" w:type="dxa"/>
          </w:tcPr>
          <w:p w14:paraId="5E92BBE0" w14:textId="4B4BE391" w:rsidR="007A07E7" w:rsidRPr="00F53F08" w:rsidRDefault="00F53F08" w:rsidP="00E8160B">
            <w:pPr>
              <w:numPr>
                <w:ilvl w:val="0"/>
                <w:numId w:val="1"/>
              </w:numPr>
              <w:rPr>
                <w:rFonts w:ascii="Marianne Light" w:hAnsi="Marianne Light"/>
                <w:sz w:val="24"/>
              </w:rPr>
            </w:pPr>
            <w:proofErr w:type="spellStart"/>
            <w:r w:rsidRPr="00F53F08">
              <w:rPr>
                <w:rFonts w:ascii="Marianne Light" w:hAnsi="Marianne Light"/>
                <w:sz w:val="24"/>
                <w:lang w:val="en-US"/>
              </w:rPr>
              <w:t>Практикувайте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заедно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за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влезете</w:t>
            </w:r>
            <w:proofErr w:type="spellEnd"/>
            <w:r w:rsidRPr="00F53F08">
              <w:rPr>
                <w:rFonts w:ascii="Marianne Light" w:hAnsi="Marianne Light"/>
                <w:sz w:val="24"/>
              </w:rPr>
              <w:t xml:space="preserve"> </w:t>
            </w:r>
            <w:r w:rsidRPr="00F53F08">
              <w:rPr>
                <w:rFonts w:ascii="Marianne Light" w:hAnsi="Marianne Light"/>
                <w:sz w:val="24"/>
                <w:lang w:val="en-US"/>
              </w:rPr>
              <w:t>в</w:t>
            </w:r>
            <w:r w:rsidRPr="00F53F08">
              <w:rPr>
                <w:rFonts w:ascii="Marianne Light" w:hAnsi="Marianne Light"/>
                <w:sz w:val="24"/>
              </w:rPr>
              <w:t xml:space="preserve"> </w:t>
            </w:r>
            <w:proofErr w:type="spellStart"/>
            <w:r w:rsidRPr="00F53F08">
              <w:rPr>
                <w:rFonts w:ascii="Marianne Light" w:hAnsi="Marianne Light"/>
                <w:sz w:val="24"/>
                <w:lang w:val="en-US"/>
              </w:rPr>
              <w:t>емоционална</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когнитивна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емпатия</w:t>
            </w:r>
            <w:proofErr w:type="spellEnd"/>
          </w:p>
        </w:tc>
        <w:tc>
          <w:tcPr>
            <w:tcW w:w="4855" w:type="dxa"/>
            <w:vAlign w:val="center"/>
          </w:tcPr>
          <w:p w14:paraId="3E3E7BEF" w14:textId="77777777" w:rsidR="007A07E7" w:rsidRPr="00F53F08" w:rsidRDefault="007A07E7" w:rsidP="00E8160B">
            <w:pPr>
              <w:jc w:val="center"/>
              <w:rPr>
                <w:rFonts w:ascii="Marianne Light" w:hAnsi="Marianne Light"/>
                <w:sz w:val="24"/>
              </w:rPr>
            </w:pPr>
            <w:r w:rsidRPr="0011546C">
              <w:rPr>
                <w:rFonts w:ascii="Marianne Light" w:hAnsi="Marianne Light"/>
                <w:noProof/>
                <w:sz w:val="24"/>
                <w:lang w:val="en-US"/>
              </w:rPr>
              <w:drawing>
                <wp:anchor distT="0" distB="0" distL="114300" distR="114300" simplePos="0" relativeHeight="251664384" behindDoc="1" locked="0" layoutInCell="1" allowOverlap="1" wp14:anchorId="05CD36DD" wp14:editId="2CBE6619">
                  <wp:simplePos x="0" y="0"/>
                  <wp:positionH relativeFrom="column">
                    <wp:posOffset>736600</wp:posOffset>
                  </wp:positionH>
                  <wp:positionV relativeFrom="paragraph">
                    <wp:posOffset>-64135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26" name="Graphique 26"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5408" behindDoc="1" locked="0" layoutInCell="1" allowOverlap="1" wp14:anchorId="1F5F8E32" wp14:editId="2FDEE816">
                  <wp:simplePos x="0" y="0"/>
                  <wp:positionH relativeFrom="column">
                    <wp:posOffset>1035050</wp:posOffset>
                  </wp:positionH>
                  <wp:positionV relativeFrom="paragraph">
                    <wp:posOffset>-64135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27" name="Graphique 27"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6432" behindDoc="1" locked="0" layoutInCell="1" allowOverlap="1" wp14:anchorId="157A5841" wp14:editId="11987B4D">
                  <wp:simplePos x="0" y="0"/>
                  <wp:positionH relativeFrom="column">
                    <wp:posOffset>1333500</wp:posOffset>
                  </wp:positionH>
                  <wp:positionV relativeFrom="paragraph">
                    <wp:posOffset>-64135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28" name="Graphique 28"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7456" behindDoc="1" locked="0" layoutInCell="1" allowOverlap="1" wp14:anchorId="21BEE99A" wp14:editId="34148E5D">
                  <wp:simplePos x="0" y="0"/>
                  <wp:positionH relativeFrom="column">
                    <wp:posOffset>1631950</wp:posOffset>
                  </wp:positionH>
                  <wp:positionV relativeFrom="paragraph">
                    <wp:posOffset>-64135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29" name="Graphique 29"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Étoil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68480" behindDoc="1" locked="0" layoutInCell="1" allowOverlap="1" wp14:anchorId="13A66253" wp14:editId="79CC924B">
                  <wp:simplePos x="0" y="0"/>
                  <wp:positionH relativeFrom="column">
                    <wp:posOffset>1930400</wp:posOffset>
                  </wp:positionH>
                  <wp:positionV relativeFrom="paragraph">
                    <wp:posOffset>-64135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30" name="Graphique 30"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Étoile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p>
        </w:tc>
      </w:tr>
      <w:tr w:rsidR="007A07E7" w:rsidRPr="0011546C" w14:paraId="38A58A98" w14:textId="77777777" w:rsidTr="00E8160B">
        <w:tc>
          <w:tcPr>
            <w:tcW w:w="5935" w:type="dxa"/>
          </w:tcPr>
          <w:p w14:paraId="77331FDA" w14:textId="1C317224" w:rsidR="007A07E7" w:rsidRPr="00F53F08" w:rsidRDefault="00F53F08" w:rsidP="00E8160B">
            <w:pPr>
              <w:numPr>
                <w:ilvl w:val="0"/>
                <w:numId w:val="1"/>
              </w:numPr>
              <w:rPr>
                <w:rFonts w:ascii="Marianne Light" w:hAnsi="Marianne Light"/>
                <w:sz w:val="24"/>
              </w:rPr>
            </w:pPr>
            <w:proofErr w:type="spellStart"/>
            <w:r w:rsidRPr="00F53F08">
              <w:rPr>
                <w:rFonts w:ascii="Marianne Light" w:hAnsi="Marianne Light"/>
                <w:sz w:val="24"/>
                <w:lang w:val="en-US"/>
              </w:rPr>
              <w:t>Облечете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емоциите</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мислите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си</w:t>
            </w:r>
            <w:proofErr w:type="spellEnd"/>
            <w:r w:rsidRPr="00F53F08">
              <w:rPr>
                <w:rFonts w:ascii="Marianne Light" w:hAnsi="Marianne Light"/>
                <w:sz w:val="24"/>
              </w:rPr>
              <w:t xml:space="preserve"> </w:t>
            </w:r>
            <w:r w:rsidRPr="00F53F08">
              <w:rPr>
                <w:rFonts w:ascii="Marianne Light" w:hAnsi="Marianne Light"/>
                <w:sz w:val="24"/>
                <w:lang w:val="en-US"/>
              </w:rPr>
              <w:t>в</w:t>
            </w:r>
            <w:r w:rsidRPr="00F53F08">
              <w:rPr>
                <w:rFonts w:ascii="Marianne Light" w:hAnsi="Marianne Light"/>
                <w:sz w:val="24"/>
              </w:rPr>
              <w:t xml:space="preserve"> </w:t>
            </w:r>
            <w:proofErr w:type="spellStart"/>
            <w:r w:rsidRPr="00F53F08">
              <w:rPr>
                <w:rFonts w:ascii="Marianne Light" w:hAnsi="Marianne Light"/>
                <w:sz w:val="24"/>
                <w:lang w:val="en-US"/>
              </w:rPr>
              <w:t>думи</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говорете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за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тях</w:t>
            </w:r>
            <w:proofErr w:type="spellEnd"/>
          </w:p>
        </w:tc>
        <w:tc>
          <w:tcPr>
            <w:tcW w:w="4855" w:type="dxa"/>
            <w:vAlign w:val="center"/>
          </w:tcPr>
          <w:p w14:paraId="7F59F1FE" w14:textId="77777777" w:rsidR="007A07E7" w:rsidRPr="00F53F08" w:rsidRDefault="007A07E7" w:rsidP="00E8160B">
            <w:pPr>
              <w:jc w:val="center"/>
              <w:rPr>
                <w:rFonts w:ascii="Marianne Light" w:hAnsi="Marianne Light"/>
                <w:sz w:val="24"/>
              </w:rPr>
            </w:pPr>
            <w:r w:rsidRPr="0011546C">
              <w:rPr>
                <w:rFonts w:ascii="Marianne Light" w:hAnsi="Marianne Light"/>
                <w:noProof/>
                <w:sz w:val="24"/>
                <w:lang w:val="en-US"/>
              </w:rPr>
              <w:drawing>
                <wp:anchor distT="0" distB="0" distL="114300" distR="114300" simplePos="0" relativeHeight="251669504" behindDoc="1" locked="0" layoutInCell="1" allowOverlap="1" wp14:anchorId="1255A591" wp14:editId="7ABD6119">
                  <wp:simplePos x="0" y="0"/>
                  <wp:positionH relativeFrom="column">
                    <wp:posOffset>742950</wp:posOffset>
                  </wp:positionH>
                  <wp:positionV relativeFrom="paragraph">
                    <wp:posOffset>12065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31" name="Graphique 31"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70528" behindDoc="1" locked="0" layoutInCell="1" allowOverlap="1" wp14:anchorId="4E42E97A" wp14:editId="7803CEA6">
                  <wp:simplePos x="0" y="0"/>
                  <wp:positionH relativeFrom="column">
                    <wp:posOffset>1041400</wp:posOffset>
                  </wp:positionH>
                  <wp:positionV relativeFrom="paragraph">
                    <wp:posOffset>12065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32" name="Graphique 32"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71552" behindDoc="1" locked="0" layoutInCell="1" allowOverlap="1" wp14:anchorId="451BB4A2" wp14:editId="52ED8E48">
                  <wp:simplePos x="0" y="0"/>
                  <wp:positionH relativeFrom="column">
                    <wp:posOffset>1339850</wp:posOffset>
                  </wp:positionH>
                  <wp:positionV relativeFrom="paragraph">
                    <wp:posOffset>12065</wp:posOffset>
                  </wp:positionV>
                  <wp:extent cx="298450" cy="298450"/>
                  <wp:effectExtent l="0" t="0" r="6350" b="6350"/>
                  <wp:wrapTight wrapText="bothSides">
                    <wp:wrapPolygon edited="0">
                      <wp:start x="6894" y="0"/>
                      <wp:lineTo x="0" y="8272"/>
                      <wp:lineTo x="1379" y="20681"/>
                      <wp:lineTo x="19302" y="20681"/>
                      <wp:lineTo x="20681" y="8272"/>
                      <wp:lineTo x="13787" y="0"/>
                      <wp:lineTo x="6894" y="0"/>
                    </wp:wrapPolygon>
                  </wp:wrapTight>
                  <wp:docPr id="33" name="Graphique 33"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Étoi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72576" behindDoc="1" locked="0" layoutInCell="1" allowOverlap="1" wp14:anchorId="7E783B6A" wp14:editId="658C5AD9">
                  <wp:simplePos x="0" y="0"/>
                  <wp:positionH relativeFrom="column">
                    <wp:posOffset>1638300</wp:posOffset>
                  </wp:positionH>
                  <wp:positionV relativeFrom="paragraph">
                    <wp:posOffset>12065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34" name="Graphique 34"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Étoil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11546C">
              <w:rPr>
                <w:rFonts w:ascii="Marianne Light" w:hAnsi="Marianne Light"/>
                <w:noProof/>
                <w:sz w:val="24"/>
                <w:lang w:val="en-US"/>
              </w:rPr>
              <w:drawing>
                <wp:anchor distT="0" distB="0" distL="114300" distR="114300" simplePos="0" relativeHeight="251673600" behindDoc="1" locked="0" layoutInCell="1" allowOverlap="1" wp14:anchorId="54863516" wp14:editId="3BAF694E">
                  <wp:simplePos x="0" y="0"/>
                  <wp:positionH relativeFrom="column">
                    <wp:posOffset>1936750</wp:posOffset>
                  </wp:positionH>
                  <wp:positionV relativeFrom="paragraph">
                    <wp:posOffset>12065</wp:posOffset>
                  </wp:positionV>
                  <wp:extent cx="298450" cy="298450"/>
                  <wp:effectExtent l="0" t="0" r="6350" b="6350"/>
                  <wp:wrapTight wrapText="bothSides">
                    <wp:wrapPolygon edited="0">
                      <wp:start x="6894" y="0"/>
                      <wp:lineTo x="0" y="6894"/>
                      <wp:lineTo x="0" y="20681"/>
                      <wp:lineTo x="20681" y="20681"/>
                      <wp:lineTo x="20681" y="6894"/>
                      <wp:lineTo x="13787" y="0"/>
                      <wp:lineTo x="6894" y="0"/>
                    </wp:wrapPolygon>
                  </wp:wrapTight>
                  <wp:docPr id="35" name="Graphique 35" descr="Étoi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Étoil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p>
        </w:tc>
      </w:tr>
    </w:tbl>
    <w:p w14:paraId="41C2C3A8" w14:textId="77777777" w:rsidR="007A07E7" w:rsidRPr="00F53F08" w:rsidRDefault="007A07E7" w:rsidP="007A07E7">
      <w:pPr>
        <w:spacing w:after="0" w:line="240" w:lineRule="auto"/>
        <w:rPr>
          <w:rFonts w:ascii="Marianne Light" w:hAnsi="Marianne Light"/>
          <w:sz w:val="24"/>
        </w:rPr>
      </w:pPr>
    </w:p>
    <w:p w14:paraId="67D8E716" w14:textId="220CA32C" w:rsidR="007A07E7" w:rsidRPr="0011546C" w:rsidRDefault="007A07E7" w:rsidP="007A07E7">
      <w:pPr>
        <w:spacing w:after="0" w:line="240" w:lineRule="auto"/>
        <w:outlineLvl w:val="0"/>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46C">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Педагогически</w:t>
      </w:r>
      <w:proofErr w:type="spellEnd"/>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цели</w:t>
      </w:r>
      <w:proofErr w:type="spellEnd"/>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 </w:t>
      </w:r>
      <w:proofErr w:type="spellStart"/>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емпатични</w:t>
      </w:r>
      <w:proofErr w:type="spellEnd"/>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53F08" w:rsidRPr="00F53F08">
        <w:rPr>
          <w:rFonts w:ascii="Marianne" w:hAnsi="Marianne"/>
          <w:bCs/>
          <w:color w:val="A8D08D" w:themeColor="accent6"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способности</w:t>
      </w:r>
      <w:proofErr w:type="spellEnd"/>
    </w:p>
    <w:p w14:paraId="072615C8" w14:textId="77777777" w:rsidR="007A07E7" w:rsidRPr="00F53F08" w:rsidRDefault="007A07E7" w:rsidP="007A07E7">
      <w:pPr>
        <w:spacing w:after="0" w:line="240" w:lineRule="auto"/>
        <w:rPr>
          <w:rFonts w:ascii="Marianne Light" w:hAnsi="Marianne Light"/>
          <w:sz w:val="24"/>
        </w:rPr>
      </w:pPr>
    </w:p>
    <w:tbl>
      <w:tblPr>
        <w:tblStyle w:val="a8"/>
        <w:tblW w:w="0" w:type="auto"/>
        <w:tblLook w:val="04A0" w:firstRow="1" w:lastRow="0" w:firstColumn="1" w:lastColumn="0" w:noHBand="0" w:noVBand="1"/>
      </w:tblPr>
      <w:tblGrid>
        <w:gridCol w:w="5235"/>
        <w:gridCol w:w="5221"/>
      </w:tblGrid>
      <w:tr w:rsidR="007A07E7" w:rsidRPr="0011546C" w14:paraId="6C4DA524" w14:textId="77777777" w:rsidTr="00E8160B">
        <w:tc>
          <w:tcPr>
            <w:tcW w:w="5395" w:type="dxa"/>
          </w:tcPr>
          <w:p w14:paraId="5B1E4484" w14:textId="07790B0B" w:rsidR="007A07E7" w:rsidRPr="0011546C" w:rsidRDefault="00F53F08" w:rsidP="00E8160B">
            <w:pPr>
              <w:jc w:val="center"/>
              <w:rPr>
                <w:rFonts w:ascii="Marianne Light" w:hAnsi="Marianne Light"/>
                <w:sz w:val="24"/>
                <w:lang w:val="en-US"/>
              </w:rPr>
            </w:pPr>
            <w:proofErr w:type="spellStart"/>
            <w:r w:rsidRPr="00F53F08">
              <w:rPr>
                <w:rFonts w:ascii="Marianne Light" w:hAnsi="Marianne Light"/>
                <w:sz w:val="24"/>
                <w:lang w:val="en-US"/>
              </w:rPr>
              <w:t>Възможни</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цели</w:t>
            </w:r>
            <w:proofErr w:type="spellEnd"/>
          </w:p>
        </w:tc>
        <w:tc>
          <w:tcPr>
            <w:tcW w:w="5395" w:type="dxa"/>
          </w:tcPr>
          <w:p w14:paraId="333751E6" w14:textId="56EC2525" w:rsidR="007A07E7" w:rsidRPr="0011546C" w:rsidRDefault="00F53F08" w:rsidP="00E8160B">
            <w:pPr>
              <w:jc w:val="center"/>
              <w:rPr>
                <w:rFonts w:ascii="Marianne Light" w:hAnsi="Marianne Light"/>
                <w:sz w:val="24"/>
                <w:lang w:val="en-US"/>
              </w:rPr>
            </w:pPr>
            <w:proofErr w:type="spellStart"/>
            <w:r w:rsidRPr="00F53F08">
              <w:rPr>
                <w:rFonts w:ascii="Marianne Light" w:hAnsi="Marianne Light"/>
                <w:sz w:val="24"/>
                <w:lang w:val="en-US"/>
              </w:rPr>
              <w:t>Емпатични</w:t>
            </w:r>
            <w:proofErr w:type="spellEnd"/>
            <w:r w:rsidRPr="00F53F08">
              <w:rPr>
                <w:rFonts w:ascii="Marianne Light" w:hAnsi="Marianne Light"/>
                <w:sz w:val="24"/>
                <w:lang w:val="en-US"/>
              </w:rPr>
              <w:t xml:space="preserve"> </w:t>
            </w:r>
            <w:proofErr w:type="spellStart"/>
            <w:r w:rsidRPr="00F53F08">
              <w:rPr>
                <w:rFonts w:ascii="Marianne Light" w:hAnsi="Marianne Light"/>
                <w:sz w:val="24"/>
                <w:lang w:val="en-US"/>
              </w:rPr>
              <w:t>способности</w:t>
            </w:r>
            <w:proofErr w:type="spellEnd"/>
          </w:p>
        </w:tc>
      </w:tr>
      <w:tr w:rsidR="007A07E7" w:rsidRPr="0011546C" w14:paraId="7F60E951" w14:textId="77777777" w:rsidTr="00E8160B">
        <w:tc>
          <w:tcPr>
            <w:tcW w:w="5395" w:type="dxa"/>
            <w:vAlign w:val="center"/>
          </w:tcPr>
          <w:p w14:paraId="6805EE7F"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Научете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спорите</w:t>
            </w:r>
            <w:proofErr w:type="spellEnd"/>
          </w:p>
          <w:p w14:paraId="469B6D68"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Обменете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мнения</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уважителен</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начин</w:t>
            </w:r>
            <w:proofErr w:type="spellEnd"/>
          </w:p>
          <w:p w14:paraId="53C0FE81"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Размишлявайте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върху</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структурите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речта</w:t>
            </w:r>
            <w:proofErr w:type="spellEnd"/>
          </w:p>
          <w:p w14:paraId="7F152890" w14:textId="2DF07EE5" w:rsidR="007A07E7"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Размишлявайте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върху</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социални</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морални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въпроси</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r w:rsidRPr="00F53F08">
              <w:rPr>
                <w:rFonts w:ascii="Marianne Light" w:hAnsi="Marianne Light"/>
                <w:sz w:val="24"/>
                <w:lang w:val="en-US"/>
              </w:rPr>
              <w:t>т</w:t>
            </w:r>
            <w:r w:rsidRPr="00F53F08">
              <w:rPr>
                <w:rFonts w:ascii="Marianne Light" w:hAnsi="Marianne Light"/>
                <w:sz w:val="24"/>
              </w:rPr>
              <w:t>.</w:t>
            </w:r>
            <w:r w:rsidRPr="00F53F08">
              <w:rPr>
                <w:rFonts w:ascii="Marianne Light" w:hAnsi="Marianne Light"/>
                <w:sz w:val="24"/>
                <w:lang w:val="en-US"/>
              </w:rPr>
              <w:t>н</w:t>
            </w:r>
            <w:r w:rsidRPr="00F53F08">
              <w:rPr>
                <w:rFonts w:ascii="Marianne Light" w:hAnsi="Marianne Light"/>
                <w:sz w:val="24"/>
              </w:rPr>
              <w:t>. …</w:t>
            </w:r>
          </w:p>
        </w:tc>
        <w:tc>
          <w:tcPr>
            <w:tcW w:w="5395" w:type="dxa"/>
            <w:vAlign w:val="center"/>
          </w:tcPr>
          <w:p w14:paraId="69C20B22" w14:textId="5E80D1AD" w:rsidR="007A07E7" w:rsidRPr="00F53F08" w:rsidRDefault="00F53F08" w:rsidP="00E8160B">
            <w:pPr>
              <w:jc w:val="center"/>
              <w:rPr>
                <w:rFonts w:ascii="Marianne Light" w:hAnsi="Marianne Light"/>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sidRPr="00F53F08">
              <w:rPr>
                <w:rFonts w:ascii="Marianne Light" w:hAnsi="Marianne Light"/>
                <w:b/>
                <w:bCs/>
                <w:color w:val="000000" w:themeColor="text1"/>
                <w:sz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Всеобща</w:t>
            </w:r>
            <w:r w:rsidRPr="00F53F08">
              <w:rPr>
                <w:rFonts w:ascii="Marianne Light" w:hAnsi="Marianne Light"/>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53F08">
              <w:rPr>
                <w:rFonts w:ascii="Marianne Light" w:hAnsi="Marianne Light"/>
                <w:b/>
                <w:bCs/>
                <w:color w:val="000000" w:themeColor="text1"/>
                <w:sz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емпатия</w:t>
            </w:r>
            <w:proofErr w:type="spellEnd"/>
          </w:p>
          <w:p w14:paraId="5431FAA1" w14:textId="77777777" w:rsidR="007A07E7" w:rsidRPr="00F53F08" w:rsidRDefault="007A07E7" w:rsidP="00E8160B">
            <w:pPr>
              <w:jc w:val="center"/>
              <w:rPr>
                <w:rFonts w:ascii="Marianne Light" w:hAnsi="Marianne Light"/>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32C68F"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Формирайте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мнение</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го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изразете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по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начин</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който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уважава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всички</w:t>
            </w:r>
            <w:proofErr w:type="spellEnd"/>
          </w:p>
          <w:p w14:paraId="23F82EBF"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Разберете</w:t>
            </w:r>
            <w:proofErr w:type="spellEnd"/>
            <w:r w:rsidRPr="00F53F08">
              <w:rPr>
                <w:rFonts w:ascii="Marianne Light" w:hAnsi="Marianne Light"/>
                <w:sz w:val="24"/>
              </w:rPr>
              <w:t xml:space="preserve"> </w:t>
            </w:r>
            <w:r w:rsidRPr="00F53F08">
              <w:rPr>
                <w:rFonts w:ascii="Marianne Light" w:hAnsi="Marianne Light"/>
                <w:sz w:val="24"/>
                <w:lang w:val="en-US"/>
              </w:rPr>
              <w:t>и</w:t>
            </w:r>
            <w:r w:rsidRPr="00F53F08">
              <w:rPr>
                <w:rFonts w:ascii="Marianne Light" w:hAnsi="Marianne Light"/>
                <w:sz w:val="24"/>
              </w:rPr>
              <w:t xml:space="preserve"> </w:t>
            </w:r>
            <w:proofErr w:type="spellStart"/>
            <w:r w:rsidRPr="00F53F08">
              <w:rPr>
                <w:rFonts w:ascii="Marianne Light" w:hAnsi="Marianne Light"/>
                <w:sz w:val="24"/>
                <w:lang w:val="en-US"/>
              </w:rPr>
              <w:t>приемете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че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другите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имат</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различни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мнения</w:t>
            </w:r>
            <w:proofErr w:type="spellEnd"/>
          </w:p>
          <w:p w14:paraId="03262437" w14:textId="77777777" w:rsidR="00F53F08"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Поставете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се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мястото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някой</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който</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мисли</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различно</w:t>
            </w:r>
            <w:proofErr w:type="spellEnd"/>
          </w:p>
          <w:p w14:paraId="0EEEEF59" w14:textId="694808C0" w:rsidR="007A07E7" w:rsidRPr="00F53F08" w:rsidRDefault="00F53F08" w:rsidP="00F53F08">
            <w:pPr>
              <w:rPr>
                <w:rFonts w:ascii="Marianne Light" w:hAnsi="Marianne Light"/>
                <w:sz w:val="24"/>
              </w:rPr>
            </w:pPr>
            <w:r w:rsidRPr="00F53F08">
              <w:rPr>
                <w:rFonts w:ascii="Marianne Light" w:hAnsi="Marianne Light"/>
                <w:sz w:val="24"/>
              </w:rPr>
              <w:t xml:space="preserve">- </w:t>
            </w:r>
            <w:proofErr w:type="spellStart"/>
            <w:r w:rsidRPr="00F53F08">
              <w:rPr>
                <w:rFonts w:ascii="Marianne Light" w:hAnsi="Marianne Light"/>
                <w:sz w:val="24"/>
                <w:lang w:val="en-US"/>
              </w:rPr>
              <w:t>Изграждане</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на</w:t>
            </w:r>
            <w:proofErr w:type="spellEnd"/>
            <w:r w:rsidRPr="00F53F08">
              <w:rPr>
                <w:rFonts w:ascii="Marianne Light" w:hAnsi="Marianne Light"/>
                <w:sz w:val="24"/>
              </w:rPr>
              <w:t xml:space="preserve"> </w:t>
            </w:r>
            <w:proofErr w:type="spellStart"/>
            <w:r w:rsidRPr="00F53F08">
              <w:rPr>
                <w:rFonts w:ascii="Marianne Light" w:hAnsi="Marianne Light"/>
                <w:sz w:val="24"/>
                <w:lang w:val="en-US"/>
              </w:rPr>
              <w:t>място</w:t>
            </w:r>
            <w:proofErr w:type="spellEnd"/>
            <w:r w:rsidRPr="00F53F08">
              <w:rPr>
                <w:rFonts w:ascii="Marianne Light" w:hAnsi="Marianne Light"/>
                <w:sz w:val="24"/>
              </w:rPr>
              <w:t xml:space="preserve"> </w:t>
            </w:r>
            <w:r w:rsidRPr="00F53F08">
              <w:rPr>
                <w:rFonts w:ascii="Marianne Light" w:hAnsi="Marianne Light"/>
                <w:sz w:val="24"/>
                <w:lang w:val="en-US"/>
              </w:rPr>
              <w:t>в</w:t>
            </w:r>
            <w:r w:rsidRPr="00F53F08">
              <w:rPr>
                <w:rFonts w:ascii="Marianne Light" w:hAnsi="Marianne Light"/>
                <w:sz w:val="24"/>
              </w:rPr>
              <w:t xml:space="preserve"> </w:t>
            </w:r>
            <w:proofErr w:type="spellStart"/>
            <w:r w:rsidRPr="00F53F08">
              <w:rPr>
                <w:rFonts w:ascii="Marianne Light" w:hAnsi="Marianne Light"/>
                <w:sz w:val="24"/>
                <w:lang w:val="en-US"/>
              </w:rPr>
              <w:t>групата</w:t>
            </w:r>
            <w:proofErr w:type="spellEnd"/>
          </w:p>
        </w:tc>
      </w:tr>
    </w:tbl>
    <w:p w14:paraId="43E3CD46" w14:textId="77777777" w:rsidR="007A07E7" w:rsidRPr="00F53F08" w:rsidRDefault="007A07E7" w:rsidP="007A07E7">
      <w:pPr>
        <w:spacing w:after="0" w:line="240" w:lineRule="auto"/>
        <w:rPr>
          <w:rFonts w:ascii="Marianne Light" w:hAnsi="Marianne Light"/>
          <w:sz w:val="24"/>
        </w:rPr>
      </w:pPr>
    </w:p>
    <w:p w14:paraId="1546D238" w14:textId="6A4A9DCA" w:rsidR="007A07E7" w:rsidRPr="00F53F08" w:rsidRDefault="00F53F08" w:rsidP="007A07E7">
      <w:pPr>
        <w:spacing w:after="0" w:line="240" w:lineRule="auto"/>
        <w:outlineLvl w:val="0"/>
        <w:rPr>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 по стъпка</w:t>
      </w:r>
    </w:p>
    <w:p w14:paraId="58FB7560" w14:textId="52733542" w:rsidR="007A07E7" w:rsidRPr="00F53F08" w:rsidRDefault="007A07E7" w:rsidP="007A07E7">
      <w:pPr>
        <w:spacing w:after="0" w:line="240" w:lineRule="auto"/>
        <w:jc w:val="right"/>
        <w:rPr>
          <w:rFonts w:ascii="Marianne Light" w:hAnsi="Marianne Light"/>
          <w:b/>
          <w:bCs/>
          <w:sz w:val="24"/>
          <w:u w:val="thick"/>
        </w:rPr>
      </w:pPr>
      <w:r w:rsidRPr="00F53F08">
        <w:rPr>
          <w:rFonts w:ascii="Marianne Light" w:hAnsi="Marianne Light"/>
          <w:b/>
          <w:bCs/>
          <w:sz w:val="24"/>
          <w:u w:val="thick"/>
        </w:rPr>
        <w:t xml:space="preserve">50 </w:t>
      </w:r>
      <w:r w:rsidR="00F53F08">
        <w:rPr>
          <w:b/>
          <w:bCs/>
          <w:sz w:val="24"/>
          <w:u w:val="thick"/>
          <w:lang w:val="bg-BG"/>
        </w:rPr>
        <w:t xml:space="preserve">мин </w:t>
      </w:r>
      <w:proofErr w:type="spellStart"/>
      <w:r w:rsidR="00F53F08">
        <w:rPr>
          <w:b/>
          <w:bCs/>
          <w:sz w:val="24"/>
          <w:u w:val="thick"/>
          <w:lang w:val="bg-BG"/>
        </w:rPr>
        <w:t>уч</w:t>
      </w:r>
      <w:proofErr w:type="spellEnd"/>
      <w:r w:rsidR="00F53F08">
        <w:rPr>
          <w:b/>
          <w:bCs/>
          <w:sz w:val="24"/>
          <w:u w:val="thick"/>
          <w:lang w:val="bg-BG"/>
        </w:rPr>
        <w:t>. час</w:t>
      </w:r>
      <w:r w:rsidRPr="00F53F08">
        <w:rPr>
          <w:rFonts w:ascii="Marianne Light" w:hAnsi="Marianne Light"/>
          <w:b/>
          <w:bCs/>
          <w:sz w:val="24"/>
          <w:u w:val="thick"/>
        </w:rPr>
        <w:t xml:space="preserve"> </w:t>
      </w:r>
    </w:p>
    <w:p w14:paraId="41D2C535" w14:textId="77777777" w:rsidR="007A07E7" w:rsidRPr="00F53F08" w:rsidRDefault="007A07E7" w:rsidP="007A07E7">
      <w:pPr>
        <w:spacing w:after="0" w:line="240" w:lineRule="auto"/>
        <w:rPr>
          <w:rFonts w:ascii="Marianne Light" w:hAnsi="Marianne Light"/>
          <w:i/>
          <w:iCs/>
          <w:sz w:val="24"/>
        </w:rPr>
      </w:pPr>
    </w:p>
    <w:p w14:paraId="4C65F9A0" w14:textId="5743FE8A" w:rsidR="007A07E7" w:rsidRPr="00F53F08" w:rsidRDefault="00F53F08" w:rsidP="007A07E7">
      <w:pPr>
        <w:spacing w:after="0" w:line="240" w:lineRule="auto"/>
        <w:rPr>
          <w:rFonts w:ascii="Marianne Light" w:hAnsi="Marianne Light"/>
          <w:sz w:val="24"/>
          <w:lang w:val="bg-BG"/>
        </w:rPr>
      </w:pPr>
      <w:r w:rsidRPr="00F53F08">
        <w:rPr>
          <w:rFonts w:ascii="Marianne Light" w:hAnsi="Marianne Light"/>
          <w:sz w:val="24"/>
          <w:lang w:val="bg-BG"/>
        </w:rPr>
        <w:t>По време на дейността: Учителят дава инструкциите, обикаля, за да види дали се спазват и наблюдава учениците.</w:t>
      </w:r>
    </w:p>
    <w:p w14:paraId="29F393E3" w14:textId="77777777" w:rsidR="00F53F08" w:rsidRPr="00F53F08" w:rsidRDefault="00F53F08" w:rsidP="007A07E7">
      <w:pPr>
        <w:spacing w:after="0" w:line="240" w:lineRule="auto"/>
        <w:rPr>
          <w:rFonts w:ascii="Marianne Light" w:hAnsi="Marianne Light"/>
          <w:sz w:val="24"/>
          <w:lang w:val="bg-BG"/>
        </w:rPr>
      </w:pPr>
    </w:p>
    <w:p w14:paraId="7F263C73" w14:textId="7D5B42C5" w:rsidR="007A07E7" w:rsidRPr="00F53F08" w:rsidRDefault="00F53F08" w:rsidP="007A07E7">
      <w:pPr>
        <w:spacing w:after="0" w:line="240" w:lineRule="auto"/>
        <w:outlineLvl w:val="1"/>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w:t>
      </w:r>
      <w:r w:rsidR="007A07E7" w:rsidRPr="00F53F08">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5 </w:t>
      </w: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w:t>
      </w:r>
    </w:p>
    <w:p w14:paraId="4BBD2E82" w14:textId="37808EE7" w:rsidR="007A07E7" w:rsidRPr="00F53F08" w:rsidRDefault="00F53F08" w:rsidP="007A07E7">
      <w:pPr>
        <w:spacing w:after="0" w:line="240" w:lineRule="auto"/>
        <w:rPr>
          <w:rFonts w:ascii="Marianne Light" w:hAnsi="Marianne Light"/>
          <w:sz w:val="24"/>
          <w:lang w:val="bg-BG"/>
        </w:rPr>
      </w:pPr>
      <w:r w:rsidRPr="00F53F08">
        <w:rPr>
          <w:rFonts w:ascii="Marianne Light" w:hAnsi="Marianne Light"/>
          <w:sz w:val="24"/>
          <w:lang w:val="bg-BG"/>
        </w:rPr>
        <w:t>Учителят представя поляризиращ въпрос на учениците и след това ги кани да се разделят в класната стая около символична граница (въображаема, редица столове и т.н.). Студентите, които са съгласни с предложението, съдържащо се във въпроса, застават от едната страна, тези, които не са съгласни, от другата, а тези, които не са решили, застават в центъра, на „границата“.</w:t>
      </w:r>
    </w:p>
    <w:p w14:paraId="33AE0C7E" w14:textId="77777777" w:rsidR="007A07E7" w:rsidRPr="00F53F08" w:rsidRDefault="007A07E7" w:rsidP="007A07E7">
      <w:pPr>
        <w:spacing w:after="0" w:line="240" w:lineRule="auto"/>
        <w:rPr>
          <w:rFonts w:ascii="Marianne Light" w:hAnsi="Marianne Light"/>
          <w:sz w:val="24"/>
          <w:lang w:val="bg-BG"/>
        </w:rPr>
      </w:pPr>
    </w:p>
    <w:p w14:paraId="3721FA64" w14:textId="77777777" w:rsidR="007A07E7" w:rsidRPr="00F53F08" w:rsidRDefault="007A07E7" w:rsidP="007A07E7">
      <w:pPr>
        <w:spacing w:after="0" w:line="240" w:lineRule="auto"/>
        <w:rPr>
          <w:rFonts w:ascii="Marianne Light" w:hAnsi="Marianne Light"/>
          <w:sz w:val="24"/>
          <w:lang w:val="bg-BG"/>
        </w:rPr>
      </w:pPr>
    </w:p>
    <w:p w14:paraId="2D8FA625" w14:textId="77777777" w:rsidR="007A07E7" w:rsidRPr="00F53F08" w:rsidRDefault="007A07E7" w:rsidP="007A07E7">
      <w:pPr>
        <w:spacing w:after="0" w:line="240" w:lineRule="auto"/>
        <w:rPr>
          <w:rFonts w:ascii="Marianne Light" w:hAnsi="Marianne Light"/>
          <w:sz w:val="24"/>
          <w:lang w:val="bg-BG"/>
        </w:rPr>
      </w:pPr>
    </w:p>
    <w:p w14:paraId="7AE5AEC8" w14:textId="77777777" w:rsidR="007A07E7" w:rsidRPr="00F53F08" w:rsidRDefault="007A07E7" w:rsidP="007A07E7">
      <w:pPr>
        <w:spacing w:after="0" w:line="240" w:lineRule="auto"/>
        <w:outlineLvl w:val="1"/>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F2A96" w14:textId="5E5046FD" w:rsidR="007A07E7" w:rsidRPr="00050E6F" w:rsidRDefault="00F53F08" w:rsidP="007A07E7">
      <w:pPr>
        <w:spacing w:after="0" w:line="240" w:lineRule="auto"/>
        <w:outlineLvl w:val="1"/>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002E5BA0"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0E6F">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минути</w:t>
      </w:r>
    </w:p>
    <w:p w14:paraId="2A881716"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Учениците се разменят, всеки в своята група, за да намерят аргументи в подкрепа на мнението си.</w:t>
      </w:r>
    </w:p>
    <w:p w14:paraId="3E47DFF7" w14:textId="41EA72BF" w:rsidR="001A2FC9" w:rsidRPr="00050E6F" w:rsidRDefault="00050E6F" w:rsidP="00050E6F">
      <w:pPr>
        <w:spacing w:after="0" w:line="240" w:lineRule="auto"/>
        <w:rPr>
          <w:rFonts w:ascii="Marianne Light" w:hAnsi="Marianne Light"/>
          <w:sz w:val="24"/>
          <w:lang w:val="bg-BG"/>
        </w:rPr>
      </w:pPr>
      <w:proofErr w:type="spellStart"/>
      <w:r w:rsidRPr="00050E6F">
        <w:rPr>
          <w:rFonts w:ascii="Marianne Light" w:hAnsi="Marianne Light"/>
          <w:sz w:val="24"/>
          <w:lang w:val="bg-BG"/>
        </w:rPr>
        <w:t>Нерешилите</w:t>
      </w:r>
      <w:proofErr w:type="spellEnd"/>
      <w:r w:rsidRPr="00050E6F">
        <w:rPr>
          <w:rFonts w:ascii="Marianne Light" w:hAnsi="Marianne Light"/>
          <w:sz w:val="24"/>
          <w:lang w:val="bg-BG"/>
        </w:rPr>
        <w:t xml:space="preserve"> ученици могат или да споделят защо не са решили, или да изслушат и запишат аргументите на едната и на другата „страна“.</w:t>
      </w:r>
    </w:p>
    <w:p w14:paraId="044631AC" w14:textId="77777777" w:rsidR="00050E6F" w:rsidRPr="00050E6F" w:rsidRDefault="00050E6F" w:rsidP="00050E6F">
      <w:pPr>
        <w:spacing w:after="0" w:line="240" w:lineRule="auto"/>
        <w:rPr>
          <w:rFonts w:ascii="Marianne Light" w:hAnsi="Marianne Light"/>
          <w:sz w:val="24"/>
          <w:lang w:val="bg-BG"/>
        </w:rPr>
      </w:pPr>
    </w:p>
    <w:p w14:paraId="7CD7FE1E" w14:textId="200B3A17" w:rsidR="007A07E7" w:rsidRPr="00050E6F" w:rsidRDefault="00050E6F" w:rsidP="007A07E7">
      <w:pPr>
        <w:spacing w:after="0" w:line="240" w:lineRule="auto"/>
        <w:outlineLvl w:val="1"/>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10 </w:t>
      </w: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минути</w:t>
      </w:r>
    </w:p>
    <w:p w14:paraId="0D7233AA"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Групите са поканени да сменят "страните" чрез физическа размяна на местата и трябва да си представят всички аргументи, които техните опоненти са повдигнали.</w:t>
      </w:r>
    </w:p>
    <w:p w14:paraId="59890964" w14:textId="7134AFA9" w:rsidR="00B21D08"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w:t>
      </w:r>
      <w:proofErr w:type="spellStart"/>
      <w:r w:rsidRPr="00050E6F">
        <w:rPr>
          <w:rFonts w:ascii="Marianne Light" w:hAnsi="Marianne Light"/>
          <w:sz w:val="24"/>
          <w:lang w:val="bg-BG"/>
        </w:rPr>
        <w:t>Нерешилите</w:t>
      </w:r>
      <w:proofErr w:type="spellEnd"/>
      <w:r w:rsidRPr="00050E6F">
        <w:rPr>
          <w:rFonts w:ascii="Marianne Light" w:hAnsi="Marianne Light"/>
          <w:sz w:val="24"/>
          <w:lang w:val="bg-BG"/>
        </w:rPr>
        <w:t>“ продължават да си записват аргументите и на двете групи.</w:t>
      </w:r>
    </w:p>
    <w:p w14:paraId="7F4320B9" w14:textId="77777777" w:rsidR="00050E6F" w:rsidRPr="00050E6F" w:rsidRDefault="00050E6F" w:rsidP="00050E6F">
      <w:pPr>
        <w:spacing w:after="0" w:line="240" w:lineRule="auto"/>
        <w:rPr>
          <w:rFonts w:ascii="Marianne Light" w:hAnsi="Marianne Light"/>
          <w:sz w:val="24"/>
          <w:lang w:val="bg-BG"/>
        </w:rPr>
      </w:pPr>
    </w:p>
    <w:p w14:paraId="763B18BC" w14:textId="5E7391E2" w:rsidR="007A07E7" w:rsidRPr="00050E6F" w:rsidRDefault="00050E6F" w:rsidP="007A07E7">
      <w:pPr>
        <w:spacing w:after="0" w:line="240" w:lineRule="auto"/>
        <w:outlineLvl w:val="1"/>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2</w:t>
      </w:r>
      <w:r w:rsidR="00B21D08"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минути</w:t>
      </w:r>
    </w:p>
    <w:p w14:paraId="1CE28090"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Студентите се събират, за да обединят своите аргументи и да ги сравнят с тези, които си представят техните опоненти, под наблюдението на „нерешителните“, които са си водили бележки.</w:t>
      </w:r>
    </w:p>
    <w:p w14:paraId="28AC7021" w14:textId="386AE2EA" w:rsidR="0070108A"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В края на дейността учениците са помолени за последен път физически да се преместят от „страна“ на „границата“; тези, които са променили мнението си и по този начин са се преместили, могат да обяснят защо.</w:t>
      </w:r>
    </w:p>
    <w:p w14:paraId="687348E5" w14:textId="77777777" w:rsidR="00050E6F" w:rsidRPr="00050E6F" w:rsidRDefault="00050E6F" w:rsidP="00050E6F">
      <w:pPr>
        <w:spacing w:after="0" w:line="240" w:lineRule="auto"/>
        <w:rPr>
          <w:rFonts w:ascii="Marianne Light" w:hAnsi="Marianne Light"/>
          <w:sz w:val="24"/>
          <w:lang w:val="bg-BG"/>
        </w:rPr>
      </w:pPr>
    </w:p>
    <w:p w14:paraId="397AFA77" w14:textId="57FA2D64" w:rsidR="007A07E7" w:rsidRPr="00050E6F" w:rsidRDefault="00050E6F" w:rsidP="007A07E7">
      <w:pPr>
        <w:spacing w:after="0" w:line="240" w:lineRule="auto"/>
        <w:outlineLvl w:val="1"/>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Стъпка</w:t>
      </w:r>
      <w:r w:rsidR="007A07E7" w:rsidRPr="00050E6F">
        <w:rPr>
          <w:rFonts w:ascii="Marianne" w:hAnsi="Marianne"/>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5 </w:t>
      </w:r>
      <w:r>
        <w:rPr>
          <w:bCs/>
          <w:color w:val="000000" w:themeColor="text1"/>
          <w:sz w:val="28"/>
          <w:szCs w:val="28"/>
          <w:u w:val="single"/>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w:t>
      </w:r>
    </w:p>
    <w:p w14:paraId="556CC103"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Учителят преглежда с целия клас срещнатите трудности и завършва с представянето на „ситуационния проблем“:</w:t>
      </w:r>
    </w:p>
    <w:p w14:paraId="48357864"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 представят ситуацията, като я обезличават</w:t>
      </w:r>
    </w:p>
    <w:p w14:paraId="4658682C" w14:textId="77777777" w:rsidR="00050E6F" w:rsidRPr="00050E6F" w:rsidRDefault="00050E6F" w:rsidP="00050E6F">
      <w:pPr>
        <w:spacing w:after="0" w:line="240" w:lineRule="auto"/>
        <w:rPr>
          <w:rFonts w:ascii="Marianne Light" w:hAnsi="Marianne Light"/>
          <w:sz w:val="24"/>
          <w:lang w:val="bg-BG"/>
        </w:rPr>
      </w:pPr>
      <w:r w:rsidRPr="00050E6F">
        <w:rPr>
          <w:rFonts w:ascii="Marianne Light" w:hAnsi="Marianne Light"/>
          <w:sz w:val="24"/>
          <w:lang w:val="bg-BG"/>
        </w:rPr>
        <w:t>- помолете учениците да анализират ситуацията</w:t>
      </w:r>
    </w:p>
    <w:p w14:paraId="4159ED2A" w14:textId="6DACB461" w:rsidR="007A07E7" w:rsidRDefault="00050E6F" w:rsidP="00050E6F">
      <w:pPr>
        <w:spacing w:after="0" w:line="240" w:lineRule="auto"/>
        <w:rPr>
          <w:sz w:val="24"/>
          <w:lang w:val="bg-BG"/>
        </w:rPr>
      </w:pPr>
      <w:r w:rsidRPr="00050E6F">
        <w:rPr>
          <w:rFonts w:ascii="Marianne Light" w:hAnsi="Marianne Light"/>
          <w:sz w:val="24"/>
          <w:lang w:val="bg-BG"/>
        </w:rPr>
        <w:t>- помолете учениците да намерят стратегии, които биха им позволили да напреднат в този тип ситуации</w:t>
      </w:r>
      <w:r>
        <w:rPr>
          <w:sz w:val="24"/>
          <w:lang w:val="bg-BG"/>
        </w:rPr>
        <w:t>.</w:t>
      </w:r>
    </w:p>
    <w:p w14:paraId="73763F48" w14:textId="77777777" w:rsidR="00050E6F" w:rsidRPr="00050E6F" w:rsidRDefault="00050E6F" w:rsidP="00050E6F">
      <w:pPr>
        <w:spacing w:after="0" w:line="240" w:lineRule="auto"/>
        <w:rPr>
          <w:sz w:val="24"/>
          <w:lang w:val="bg-BG"/>
        </w:rPr>
      </w:pPr>
    </w:p>
    <w:p w14:paraId="31EC3734" w14:textId="4BCF119A" w:rsidR="007A07E7" w:rsidRPr="00050E6F" w:rsidRDefault="00050E6F" w:rsidP="007A07E7">
      <w:pPr>
        <w:spacing w:after="0" w:line="240" w:lineRule="auto"/>
        <w:outlineLvl w:val="0"/>
        <w:rPr>
          <w:rFonts w:ascii="Marianne" w:hAnsi="Marianne"/>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Изисквания</w:t>
      </w:r>
      <w:r w:rsidR="007A07E7" w:rsidRPr="00050E6F">
        <w:rPr>
          <w:rFonts w:ascii="Marianne" w:hAnsi="Marianne"/>
          <w:bCs/>
          <w:color w:val="A8D08D" w:themeColor="accent6" w:themeTint="99"/>
          <w:sz w:val="32"/>
          <w:szCs w:val="32"/>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0EA2A7" w14:textId="77777777" w:rsidR="007A07E7" w:rsidRPr="00050E6F" w:rsidRDefault="007A07E7" w:rsidP="007A07E7">
      <w:pPr>
        <w:spacing w:after="0" w:line="240" w:lineRule="auto"/>
        <w:rPr>
          <w:rFonts w:ascii="Marianne Light" w:hAnsi="Marianne Light"/>
          <w:sz w:val="24"/>
          <w:lang w:val="bg-BG"/>
        </w:rPr>
      </w:pPr>
    </w:p>
    <w:p w14:paraId="60732E7C" w14:textId="77777777" w:rsidR="00050E6F" w:rsidRPr="00050E6F" w:rsidRDefault="00050E6F" w:rsidP="00050E6F">
      <w:pPr>
        <w:rPr>
          <w:lang w:val="bg-BG"/>
        </w:rPr>
      </w:pPr>
      <w:r w:rsidRPr="00050E6F">
        <w:rPr>
          <w:lang w:val="bg-BG"/>
        </w:rPr>
        <w:t xml:space="preserve">Учителят организира достатъчно голямо пространство с ясно </w:t>
      </w:r>
      <w:proofErr w:type="spellStart"/>
      <w:r w:rsidRPr="00050E6F">
        <w:rPr>
          <w:lang w:val="bg-BG"/>
        </w:rPr>
        <w:t>разграничима</w:t>
      </w:r>
      <w:proofErr w:type="spellEnd"/>
      <w:r w:rsidRPr="00050E6F">
        <w:rPr>
          <w:lang w:val="bg-BG"/>
        </w:rPr>
        <w:t xml:space="preserve"> "граница". Учителят подготвя поляризиращ въпрос, който принуждава учениците да вземат страна по въпроси, които са важни за тях.</w:t>
      </w:r>
    </w:p>
    <w:p w14:paraId="3DCB410F" w14:textId="77777777" w:rsidR="00050E6F" w:rsidRPr="00050E6F" w:rsidRDefault="00050E6F" w:rsidP="00050E6F">
      <w:pPr>
        <w:rPr>
          <w:lang w:val="bg-BG"/>
        </w:rPr>
      </w:pPr>
    </w:p>
    <w:p w14:paraId="6D58D787" w14:textId="74100EA1" w:rsidR="007A07E7" w:rsidRPr="00050E6F" w:rsidRDefault="00050E6F" w:rsidP="00050E6F">
      <w:pPr>
        <w:rPr>
          <w:lang w:val="bg-BG"/>
        </w:rPr>
      </w:pPr>
      <w:r w:rsidRPr="00050E6F">
        <w:rPr>
          <w:lang w:val="bg-BG"/>
        </w:rPr>
        <w:t>Учителят изпол</w:t>
      </w:r>
      <w:r w:rsidR="00E92D51">
        <w:rPr>
          <w:lang w:val="bg-BG"/>
        </w:rPr>
        <w:t>зва таблица</w:t>
      </w:r>
      <w:r w:rsidRPr="00050E6F">
        <w:rPr>
          <w:lang w:val="bg-BG"/>
        </w:rPr>
        <w:t xml:space="preserve"> за наблюдение, за да идентифицира „ситуационния проблем“, който ще бъде описан в стъпка 5.</w:t>
      </w:r>
    </w:p>
    <w:p w14:paraId="045154C0" w14:textId="77777777" w:rsidR="007A07E7" w:rsidRPr="00050E6F" w:rsidRDefault="007A07E7" w:rsidP="007A07E7">
      <w:pPr>
        <w:pStyle w:val="Gabarit"/>
        <w:rPr>
          <w:lang w:val="bg-BG"/>
        </w:rPr>
      </w:pPr>
    </w:p>
    <w:p w14:paraId="4F57E813" w14:textId="77777777" w:rsidR="00CB667E" w:rsidRPr="00050E6F" w:rsidRDefault="00CB667E" w:rsidP="007A07E7">
      <w:pPr>
        <w:pStyle w:val="Gabarit"/>
        <w:rPr>
          <w:lang w:val="bg-BG"/>
        </w:rPr>
      </w:pPr>
    </w:p>
    <w:sectPr w:rsidR="00CB667E" w:rsidRPr="00050E6F" w:rsidSect="001C2A40">
      <w:headerReference w:type="default" r:id="rId17"/>
      <w:footerReference w:type="default" r:id="rId1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C3FB" w14:textId="77777777" w:rsidR="001C2A40" w:rsidRDefault="001C2A40">
      <w:pPr>
        <w:spacing w:after="0" w:line="240" w:lineRule="auto"/>
      </w:pPr>
      <w:r>
        <w:separator/>
      </w:r>
    </w:p>
  </w:endnote>
  <w:endnote w:type="continuationSeparator" w:id="0">
    <w:p w14:paraId="3537C448" w14:textId="77777777" w:rsidR="001C2A40" w:rsidRDefault="001C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Marianne Light">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FC74" w14:textId="77777777" w:rsidR="00026894" w:rsidRDefault="001E0C84">
    <w:pPr>
      <w:pStyle w:val="a6"/>
    </w:pPr>
    <w:r>
      <w:rPr>
        <w:noProof/>
      </w:rPr>
      <w:drawing>
        <wp:anchor distT="0" distB="0" distL="114300" distR="114300" simplePos="0" relativeHeight="251659264" behindDoc="1" locked="0" layoutInCell="1" allowOverlap="1" wp14:anchorId="1494A258" wp14:editId="2524C7B6">
          <wp:simplePos x="0" y="0"/>
          <wp:positionH relativeFrom="column">
            <wp:posOffset>5296535</wp:posOffset>
          </wp:positionH>
          <wp:positionV relativeFrom="paragraph">
            <wp:posOffset>-635</wp:posOffset>
          </wp:positionV>
          <wp:extent cx="1941830" cy="622935"/>
          <wp:effectExtent l="0" t="0" r="1270" b="5715"/>
          <wp:wrapTight wrapText="bothSides">
            <wp:wrapPolygon edited="0">
              <wp:start x="0" y="0"/>
              <wp:lineTo x="0" y="21138"/>
              <wp:lineTo x="21402" y="21138"/>
              <wp:lineTo x="2140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F0E5E5F" wp14:editId="35472067">
          <wp:simplePos x="0" y="0"/>
          <wp:positionH relativeFrom="column">
            <wp:posOffset>-267335</wp:posOffset>
          </wp:positionH>
          <wp:positionV relativeFrom="paragraph">
            <wp:posOffset>-33020</wp:posOffset>
          </wp:positionV>
          <wp:extent cx="2100580" cy="654685"/>
          <wp:effectExtent l="0" t="0" r="0" b="0"/>
          <wp:wrapTight wrapText="bothSides">
            <wp:wrapPolygon edited="0">
              <wp:start x="0" y="0"/>
              <wp:lineTo x="0" y="20741"/>
              <wp:lineTo x="21352" y="20741"/>
              <wp:lineTo x="2135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058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B2EA9C" wp14:editId="5EDF1852">
          <wp:simplePos x="0" y="0"/>
          <wp:positionH relativeFrom="column">
            <wp:posOffset>2362200</wp:posOffset>
          </wp:positionH>
          <wp:positionV relativeFrom="paragraph">
            <wp:posOffset>43180</wp:posOffset>
          </wp:positionV>
          <wp:extent cx="2139315" cy="578485"/>
          <wp:effectExtent l="0" t="0" r="0" b="0"/>
          <wp:wrapTight wrapText="bothSides">
            <wp:wrapPolygon edited="0">
              <wp:start x="0" y="0"/>
              <wp:lineTo x="0" y="20628"/>
              <wp:lineTo x="21350" y="20628"/>
              <wp:lineTo x="2135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9153" b="7322"/>
                  <a:stretch/>
                </pic:blipFill>
                <pic:spPr bwMode="auto">
                  <a:xfrm>
                    <a:off x="0" y="0"/>
                    <a:ext cx="2139315" cy="578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C391" w14:textId="77777777" w:rsidR="001C2A40" w:rsidRDefault="001C2A40">
      <w:pPr>
        <w:spacing w:after="0" w:line="240" w:lineRule="auto"/>
      </w:pPr>
      <w:r>
        <w:separator/>
      </w:r>
    </w:p>
  </w:footnote>
  <w:footnote w:type="continuationSeparator" w:id="0">
    <w:p w14:paraId="50647A87" w14:textId="77777777" w:rsidR="001C2A40" w:rsidRDefault="001C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6C8" w14:textId="77777777" w:rsidR="00026894" w:rsidRPr="00DB3A4D" w:rsidRDefault="001E0C84" w:rsidP="00DB3A4D">
    <w:pPr>
      <w:pStyle w:val="a4"/>
      <w:jc w:val="right"/>
      <w:rPr>
        <w:rFonts w:ascii="Marianne Light" w:hAnsi="Marianne Light"/>
      </w:rPr>
    </w:pPr>
    <w:r w:rsidRPr="00DB3A4D">
      <w:rPr>
        <w:rFonts w:ascii="Marianne Light" w:hAnsi="Marianne Light"/>
        <w:noProof/>
      </w:rPr>
      <w:drawing>
        <wp:anchor distT="0" distB="0" distL="114300" distR="114300" simplePos="0" relativeHeight="251662336" behindDoc="0" locked="0" layoutInCell="1" allowOverlap="1" wp14:anchorId="3D37341C" wp14:editId="09D6E826">
          <wp:simplePos x="0" y="0"/>
          <wp:positionH relativeFrom="column">
            <wp:posOffset>-330200</wp:posOffset>
          </wp:positionH>
          <wp:positionV relativeFrom="paragraph">
            <wp:posOffset>-361950</wp:posOffset>
          </wp:positionV>
          <wp:extent cx="1758950" cy="482600"/>
          <wp:effectExtent l="0" t="0" r="0" b="0"/>
          <wp:wrapSquare wrapText="bothSides"/>
          <wp:docPr id="4" name="Image 4" descr="Une image contenant texte, ustensiles de cuisine, pass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ustensiles de cuisine, passoire&#10;&#10;Description générée automatiquement"/>
                  <pic:cNvPicPr/>
                </pic:nvPicPr>
                <pic:blipFill rotWithShape="1">
                  <a:blip r:embed="rId1"/>
                  <a:srcRect l="523" t="3261" r="1044" b="2899"/>
                  <a:stretch/>
                </pic:blipFill>
                <pic:spPr bwMode="auto">
                  <a:xfrm>
                    <a:off x="0" y="0"/>
                    <a:ext cx="1758950"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3A4D">
      <w:rPr>
        <w:rFonts w:ascii="Marianne Light" w:hAnsi="Marianne Light"/>
      </w:rPr>
      <w:t xml:space="preserve">Peer </w:t>
    </w:r>
    <w:proofErr w:type="spellStart"/>
    <w:r w:rsidRPr="00DB3A4D">
      <w:rPr>
        <w:rFonts w:ascii="Marianne Light" w:hAnsi="Marianne Light"/>
      </w:rPr>
      <w:t>tool</w:t>
    </w:r>
    <w:proofErr w:type="spellEnd"/>
    <w:r w:rsidRPr="00DB3A4D">
      <w:rPr>
        <w:rFonts w:ascii="Marianne Light" w:hAnsi="Marianne Light"/>
      </w:rPr>
      <w:t xml:space="preserve"> </w:t>
    </w:r>
    <w:proofErr w:type="spellStart"/>
    <w:r>
      <w:rPr>
        <w:rFonts w:ascii="Marianne Light" w:hAnsi="Marianne Light"/>
      </w:rPr>
      <w:t>sheet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5A1"/>
    <w:multiLevelType w:val="hybridMultilevel"/>
    <w:tmpl w:val="B1AA48FE"/>
    <w:lvl w:ilvl="0" w:tplc="244E25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034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39"/>
    <w:rsid w:val="00003E26"/>
    <w:rsid w:val="00026894"/>
    <w:rsid w:val="00050E6F"/>
    <w:rsid w:val="00052ABD"/>
    <w:rsid w:val="00062C3B"/>
    <w:rsid w:val="000E61FB"/>
    <w:rsid w:val="001A2FC9"/>
    <w:rsid w:val="001B58F4"/>
    <w:rsid w:val="001C2A40"/>
    <w:rsid w:val="001E0C84"/>
    <w:rsid w:val="00290116"/>
    <w:rsid w:val="002E5BA0"/>
    <w:rsid w:val="00331150"/>
    <w:rsid w:val="003526D6"/>
    <w:rsid w:val="00486E0A"/>
    <w:rsid w:val="005E2231"/>
    <w:rsid w:val="006E1139"/>
    <w:rsid w:val="0070108A"/>
    <w:rsid w:val="007265F3"/>
    <w:rsid w:val="007A07E7"/>
    <w:rsid w:val="008430F9"/>
    <w:rsid w:val="00910441"/>
    <w:rsid w:val="0098111F"/>
    <w:rsid w:val="009F3C91"/>
    <w:rsid w:val="00B21D08"/>
    <w:rsid w:val="00CB667E"/>
    <w:rsid w:val="00D358DD"/>
    <w:rsid w:val="00D438B5"/>
    <w:rsid w:val="00E92D51"/>
    <w:rsid w:val="00ED49CD"/>
    <w:rsid w:val="00F12350"/>
    <w:rsid w:val="00F5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936B"/>
  <w15:chartTrackingRefBased/>
  <w15:docId w15:val="{D714A550-3BDA-4E32-A46A-E7FFA07F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abarit">
    <w:name w:val="Gabarit"/>
    <w:basedOn w:val="a3"/>
    <w:link w:val="GabaritCar"/>
    <w:qFormat/>
    <w:rsid w:val="00D438B5"/>
    <w:rPr>
      <w:rFonts w:ascii="Marianne" w:hAnsi="Marianne"/>
      <w:sz w:val="24"/>
    </w:rPr>
  </w:style>
  <w:style w:type="character" w:customStyle="1" w:styleId="GabaritCar">
    <w:name w:val="Gabarit Car"/>
    <w:basedOn w:val="a0"/>
    <w:link w:val="Gabarit"/>
    <w:rsid w:val="00D438B5"/>
    <w:rPr>
      <w:rFonts w:ascii="Marianne" w:hAnsi="Marianne"/>
      <w:sz w:val="24"/>
    </w:rPr>
  </w:style>
  <w:style w:type="paragraph" w:styleId="a3">
    <w:name w:val="No Spacing"/>
    <w:uiPriority w:val="1"/>
    <w:qFormat/>
    <w:rsid w:val="0098111F"/>
    <w:pPr>
      <w:spacing w:after="0" w:line="240" w:lineRule="auto"/>
    </w:pPr>
  </w:style>
  <w:style w:type="paragraph" w:styleId="a4">
    <w:name w:val="header"/>
    <w:basedOn w:val="a"/>
    <w:link w:val="a5"/>
    <w:uiPriority w:val="99"/>
    <w:unhideWhenUsed/>
    <w:rsid w:val="007A07E7"/>
    <w:pPr>
      <w:tabs>
        <w:tab w:val="center" w:pos="4513"/>
        <w:tab w:val="right" w:pos="9026"/>
      </w:tabs>
      <w:spacing w:after="0" w:line="240" w:lineRule="auto"/>
    </w:pPr>
  </w:style>
  <w:style w:type="character" w:customStyle="1" w:styleId="a5">
    <w:name w:val="Горен колонтитул Знак"/>
    <w:basedOn w:val="a0"/>
    <w:link w:val="a4"/>
    <w:uiPriority w:val="99"/>
    <w:rsid w:val="007A07E7"/>
  </w:style>
  <w:style w:type="paragraph" w:styleId="a6">
    <w:name w:val="footer"/>
    <w:basedOn w:val="a"/>
    <w:link w:val="a7"/>
    <w:uiPriority w:val="99"/>
    <w:unhideWhenUsed/>
    <w:rsid w:val="007A07E7"/>
    <w:pPr>
      <w:tabs>
        <w:tab w:val="center" w:pos="4513"/>
        <w:tab w:val="right" w:pos="9026"/>
      </w:tabs>
      <w:spacing w:after="0" w:line="240" w:lineRule="auto"/>
    </w:pPr>
  </w:style>
  <w:style w:type="character" w:customStyle="1" w:styleId="a7">
    <w:name w:val="Долен колонтитул Знак"/>
    <w:basedOn w:val="a0"/>
    <w:link w:val="a6"/>
    <w:uiPriority w:val="99"/>
    <w:rsid w:val="007A07E7"/>
  </w:style>
  <w:style w:type="table" w:styleId="a8">
    <w:name w:val="Table Grid"/>
    <w:basedOn w:val="a1"/>
    <w:uiPriority w:val="39"/>
    <w:rsid w:val="007A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EF31-6889-4B3D-AE24-644EFD4F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DUPUY Melanie</dc:creator>
  <cp:keywords/>
  <dc:description/>
  <cp:lastModifiedBy>Мариана К. Георгиева</cp:lastModifiedBy>
  <cp:revision>2</cp:revision>
  <cp:lastPrinted>2022-05-12T11:02:00Z</cp:lastPrinted>
  <dcterms:created xsi:type="dcterms:W3CDTF">2024-01-21T16:57:00Z</dcterms:created>
  <dcterms:modified xsi:type="dcterms:W3CDTF">2024-01-21T16:57:00Z</dcterms:modified>
</cp:coreProperties>
</file>